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Tygodniowy plan pracy</w:t>
      </w:r>
    </w:p>
    <w:p>
      <w:pPr>
        <w:rPr>
          <w:b/>
          <w:bCs/>
        </w:rPr>
      </w:pPr>
      <w:r>
        <w:rPr>
          <w:b/>
          <w:bCs/>
        </w:rPr>
        <w:t xml:space="preserve">Temat: </w:t>
      </w:r>
      <w:r>
        <w:rPr>
          <w:rFonts w:hint="default"/>
          <w:b/>
          <w:bCs/>
          <w:lang w:val="pl-PL"/>
        </w:rPr>
        <w:t>Co można robić zimą?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 xml:space="preserve">        </w:t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rFonts w:hint="default"/>
          <w:b/>
          <w:bCs/>
          <w:lang w:val="pl-PL"/>
        </w:rPr>
        <w:tab/>
      </w:r>
      <w:r>
        <w:rPr>
          <w:b/>
          <w:bCs/>
        </w:rPr>
        <w:t xml:space="preserve"> </w:t>
      </w:r>
      <w:r>
        <w:rPr>
          <w:rFonts w:hint="default"/>
          <w:b/>
          <w:bCs/>
          <w:lang w:val="pl-PL"/>
        </w:rPr>
        <w:t xml:space="preserve">11.01- 15.10.2021 </w:t>
      </w:r>
      <w:r>
        <w:rPr>
          <w:b/>
          <w:bCs/>
        </w:rPr>
        <w:t>r.</w:t>
      </w:r>
    </w:p>
    <w:p/>
    <w:p>
      <w:pPr>
        <w:pStyle w:val="4"/>
        <w:numPr>
          <w:ilvl w:val="0"/>
          <w:numId w:val="1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Poniedziałek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eastAsia="SimSun" w:cs="Times New Roman"/>
          <w:sz w:val="20"/>
          <w:szCs w:val="20"/>
        </w:rPr>
        <w:t>Zestaw ćwiczeń porannych nr 10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„Śniegowe gwiazdki” – doskonalenie umiejętności uważnego słuchania tekstu i wypowiadania się na temat jego treści, rozwijanie percepcji słuchowej.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„Zima” – rozwiązywanie zagadek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„Zimowy taniec” – doskonalenie umiejętności orientacji w schemacie ciała. Integracja grupy, wytwarzanie atmosfery bezpieczeństwa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„Piszemy cyfrę 8” – rozwijanie percepcji wzrokowej, doskonalenie koordynacji wzrokowo-ruchowej, sprawności grafomotorycznej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Praca z KP2.35a – doskonalenie koordynacji wzrokowo-ruchowej, sprawności grafomotorycznej, utrwalenie umiejętności posługiwania się liczebnikami porządkowymi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KP2.35b – doskonalenie koordynacji wzrokowo-ruchowej, sprawności grafomotorycznej, ćwiczenie prawidłowego chwytu pisarskiego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</w:p>
    <w:p>
      <w:pPr>
        <w:pStyle w:val="4"/>
        <w:numPr>
          <w:ilvl w:val="0"/>
          <w:numId w:val="2"/>
        </w:numPr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„Zimowy obrazek” – rozwijanie sprawności manualnej i wyobraźni plastycznej.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eastAsia="sans-serif" w:cs="Times New Roman"/>
          <w:i w:val="0"/>
          <w:caps w:val="0"/>
          <w:spacing w:val="0"/>
          <w:sz w:val="20"/>
          <w:szCs w:val="20"/>
          <w:lang w:val="pl-PL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Wtorek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10;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„Zimowa zgadywanka” – ćwiczenie umiejętności polisensorycznego rozpoznawania przedmiotów, poszerzanie słownika czynnego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„Czapki, szaliki, rękawiczki” – porównywanie długości i wielkości, stosowanie określeń: długi, krótszy, najkrótszy, duże, mniejsze, najmniejsze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„U jak ulica” – doskonalenie umiejętności analizy i syntezy sylabowej i głoskowej słowa ulica, przeliczanie sylab i głosek w słowie, rozwijanie koordynacji wzrokowo-ruchowo-słuchowej, wprowadzenie litery U, u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 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KP2.36a – rozwijanie umiejętności rozpoznawania liter i czytania prostych wyrazów, doskonalenie percepcji wzrokowej, rozwijanie sprawności grafomotorycznej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KP2.36b – rozwijanie umiejętności czytania wyrazów z poznanych wcześniej liter, doskonalenie percepcji wzrokowej – rozpoznawanie liter, rozwijanie sprawności małej motoryki, prawidłowego chwytu pisarskiego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  <w:rPr>
          <w:rFonts w:asciiTheme="minorHAnsi" w:hAnsiTheme="minorHAnsi" w:cstheme="minorHAnsi"/>
        </w:rPr>
      </w:pP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„Para” – zabawa plastyczna. Rozwijanie sprawności manualnej i wyobraźni plastycznej.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Środa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10;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Co można rzec o śniegu – doskonalenie umiejętności uważnego słuchania tekstu i wypowiadania się na temat jego treści, rozwijanie percepcji słuchowej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„Na śniegu można…” – poszerzanie słownika czynnego dzieci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„Sopel lodu” – doskonalenie umiejętności orientacji w schemacie ciała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„Rzeźbiarze” – rozwijanie umiejętności rozróżniania figur geometrycznych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„Kra lodowa” – doskonalenie umiejętności orientacji w schemacie ciała. Integracja grupy, wytwarzanie atmosfery bezpieczeństwa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17 – kształcenie poczucia rytmu, wyobraźni muzycznej i ekspresji ruchowej dzieci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KP2.37a – doskonalenie percepcji wzrokowej, ćwiczenie umiejętności odtwarzania wzoru, ćwiczenie koordynacji wzrokowo-ruchowej, doskonalenie sprawności grafomotorycznej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KP2.37b – doskonalenie percepcji wzrokowej, ćwiczenie umiejętności odtwarzania wzoru, ćwiczenie koordynacji wzrokowo-ruchowej, doskonalenie sprawności grafomotorycznej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 xml:space="preserve">; </w:t>
      </w:r>
    </w:p>
    <w:p>
      <w:pPr>
        <w:pStyle w:val="4"/>
        <w:numPr>
          <w:ilvl w:val="0"/>
          <w:numId w:val="0"/>
        </w:numPr>
        <w:ind w:left="1080" w:lef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Figury – przypomnienie nazw i kształtów figur geometrycznych. Księga zabaw z literami– oglądanie ilustracji, rozmowa o aktywnościach dzieci w czasie zimy. Wzbogacanie słownictwa dzieci.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Czwartek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10;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„Skąd się bierze śnieg?”, „Jaki jest śnieg?”, „Dlaczego śnieg jest mokry?” – zabawy dydaktyczne i językowe. Rozwijanie umiejętności wypowiadania się na określony temat pełnymi zdaniami. Zapoznanie się ze zmiennymi właściwościami śniegu, rozwijanie zainteresowań przyrodniczych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Czy śnieg jest czysty? – doskonalenie umiejętności uważnego słuchania tekstu i wypowiadania się na temat jego treści, rozwijanie percepcji słuchowej. „Lekki lód, ciężka woda” – zabawa badawcza, eksperyment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Zestaw ćwiczeń gimnastycznych nr 17 – kształcenie poczucia rytmu, wyobraźni muzycznej i ekspresji ruchowej dzieci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 Praca z KP2.38a – rozwijanie umiejętności prowadzenia samodzielnych eksperymentów, budzenie zainteresowań przyrodniczych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Praca z KP2.38b. – doskonalenie umiejętności odróżniania zmian odwracalnychi nieodwracalnych w przyrodzie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0"/>
          <w:szCs w:val="20"/>
        </w:rPr>
        <w:t>„Śnieżynki” – rozwijanie wyobraźni plastycznej, estetyki, ćwiczenie umiejętności planowania własnej pracy, ćwiczenie koordynacji wzrokowo-ruchowej, doskonalenie sprawności małej motoryki.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pStyle w:val="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Piątek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Zestaw ćwiczeń porannych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10;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Sanna – rozwijanie pamięci słuchowej, słuchu fonematycznego, wdrażanie dzieci do uważnego słuchania utworu i wypowiadania się na jego temat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„Ślady” – zabawa dydaktyczną z mąką. Rozwijanie ciekawości przyrodniczej i umiejętności logicznego myślenia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  <w:r>
        <w:rPr>
          <w:rFonts w:hint="default" w:ascii="Times New Roman" w:hAnsi="Times New Roman" w:eastAsia="SimSun" w:cs="Times New Roman"/>
          <w:sz w:val="20"/>
          <w:szCs w:val="20"/>
        </w:rPr>
        <w:t xml:space="preserve">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„Tropy zwierząt” – układanie rytmów z wykorzystaniem materiałów z W. Rozwijanie umiejętności manualnych i odtwarzania rytmów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„Idziemy po tropach” – zabawa ruchowa. Rozwijanie umiejętności dobierania śladów do zwierząt, które je zostawiły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 xml:space="preserve">Praca z KP2.39a i z KP2.39b – rozwijanie koordynacji wzrokowo-ruchowej. 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„Kącik grafomotoryczny” – praca z KP2.40a,b. Utrwalenie kształtu poznanych liter oraz cyfry 8</w:t>
      </w:r>
      <w:r>
        <w:rPr>
          <w:rFonts w:hint="default" w:ascii="Times New Roman" w:hAnsi="Times New Roman" w:eastAsia="SimSun" w:cs="Times New Roman"/>
          <w:sz w:val="20"/>
          <w:szCs w:val="20"/>
          <w:lang w:val="pl-PL"/>
        </w:rPr>
        <w:t>;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„Jaki jest twój ślad?” – rozwijanie wyobraźni plastycznej, estetyki, ćwiczenie umiejętności planowania własnej pracy, ćwiczenie koordynacji wzrokowo-ruchowej, doskonalenie sprawności małej motoryki.</w:t>
      </w:r>
    </w:p>
    <w:p>
      <w:pPr>
        <w:pStyle w:val="4"/>
        <w:numPr>
          <w:ilvl w:val="0"/>
          <w:numId w:val="0"/>
        </w:numPr>
        <w:ind w:left="1080" w:leftChars="0"/>
      </w:pP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Gimnastyka korekcyjna (środa, czwartek)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- Muzyczne Inspiracje (wtorek)</w:t>
      </w:r>
    </w:p>
    <w:p>
      <w:pPr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>- Mali Wspaniali (piątek)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cstheme="minorHAnsi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ab/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       </w:t>
      </w:r>
      <w:r>
        <w:rPr>
          <w:rFonts w:hint="default" w:ascii="Times New Roman" w:hAnsi="Times New Roman" w:cs="Times New Roman"/>
          <w:sz w:val="20"/>
          <w:szCs w:val="20"/>
        </w:rPr>
        <w:t>Paulina Stankiewicz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4AD"/>
    <w:multiLevelType w:val="multilevel"/>
    <w:tmpl w:val="1AE754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4701045"/>
    <w:multiLevelType w:val="multilevel"/>
    <w:tmpl w:val="247010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03"/>
    <w:multiLevelType w:val="multilevel"/>
    <w:tmpl w:val="27CD150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ECE5939"/>
    <w:multiLevelType w:val="multilevel"/>
    <w:tmpl w:val="2ECE593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59C3A57"/>
    <w:multiLevelType w:val="multilevel"/>
    <w:tmpl w:val="459C3A5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D94A00"/>
    <w:multiLevelType w:val="multilevel"/>
    <w:tmpl w:val="5FD94A00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A1E1D"/>
    <w:rsid w:val="268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2021-01-10T17:15:00Z</dcterms:created>
  <dc:creator>pauli</dc:creator>
  <cp:lastModifiedBy>pauli</cp:lastModifiedBy>
  <dcterms:modified xsi:type="dcterms:W3CDTF">2021-01-10T17:17:26Z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